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5BD5" w:rsidRDefault="00ED6D93">
      <w:pPr>
        <w:rPr>
          <w:rFonts w:hint="cs"/>
          <w:rtl/>
          <w:lang w:bidi="ar-EG"/>
        </w:rPr>
      </w:pPr>
    </w:p>
    <w:p w:rsidR="00B25A4F" w:rsidRDefault="00B25A4F">
      <w:pPr>
        <w:rPr>
          <w:rFonts w:hint="cs"/>
          <w:rtl/>
          <w:lang w:bidi="ar-EG"/>
        </w:rPr>
      </w:pPr>
    </w:p>
    <w:p w:rsidR="00B25A4F" w:rsidRPr="00B25A4F" w:rsidRDefault="00B25A4F">
      <w:pPr>
        <w:rPr>
          <w:rFonts w:hint="cs"/>
          <w:b/>
          <w:bCs/>
          <w:sz w:val="40"/>
          <w:szCs w:val="40"/>
          <w:u w:val="single"/>
          <w:rtl/>
          <w:lang w:bidi="ar-EG"/>
        </w:rPr>
      </w:pPr>
      <w:r w:rsidRPr="00B25A4F">
        <w:rPr>
          <w:rFonts w:hint="cs"/>
          <w:b/>
          <w:bCs/>
          <w:sz w:val="40"/>
          <w:szCs w:val="40"/>
          <w:u w:val="single"/>
          <w:rtl/>
          <w:lang w:bidi="ar-EG"/>
        </w:rPr>
        <w:t xml:space="preserve">مساحة خاصة </w:t>
      </w:r>
    </w:p>
    <w:p w:rsidR="00B25A4F" w:rsidRPr="00B25A4F" w:rsidRDefault="00B25A4F">
      <w:pPr>
        <w:rPr>
          <w:rFonts w:hint="cs"/>
          <w:b/>
          <w:bCs/>
          <w:sz w:val="40"/>
          <w:szCs w:val="40"/>
          <w:u w:val="single"/>
          <w:rtl/>
          <w:lang w:bidi="ar-EG"/>
        </w:rPr>
      </w:pPr>
      <w:r w:rsidRPr="00B25A4F">
        <w:rPr>
          <w:rFonts w:hint="cs"/>
          <w:b/>
          <w:bCs/>
          <w:sz w:val="40"/>
          <w:szCs w:val="40"/>
          <w:u w:val="single"/>
          <w:rtl/>
          <w:lang w:bidi="ar-EG"/>
        </w:rPr>
        <w:t>د. أحمد ابراهيم الفقيه</w:t>
      </w:r>
    </w:p>
    <w:p w:rsidR="00B25A4F" w:rsidRPr="00B25A4F" w:rsidRDefault="00B25A4F" w:rsidP="00B25A4F">
      <w:pPr>
        <w:jc w:val="both"/>
        <w:rPr>
          <w:rFonts w:hint="cs"/>
          <w:b/>
          <w:bCs/>
          <w:sz w:val="40"/>
          <w:szCs w:val="40"/>
          <w:u w:val="single"/>
          <w:rtl/>
          <w:lang w:bidi="ar-EG"/>
        </w:rPr>
      </w:pPr>
    </w:p>
    <w:p w:rsidR="00B25A4F" w:rsidRPr="00B25A4F" w:rsidRDefault="00B25A4F" w:rsidP="00B25A4F">
      <w:pPr>
        <w:jc w:val="center"/>
        <w:rPr>
          <w:rFonts w:hint="cs"/>
          <w:b/>
          <w:bCs/>
          <w:sz w:val="56"/>
          <w:szCs w:val="56"/>
          <w:rtl/>
          <w:lang w:bidi="ar-EG"/>
        </w:rPr>
      </w:pPr>
      <w:r w:rsidRPr="00B25A4F">
        <w:rPr>
          <w:rFonts w:hint="cs"/>
          <w:b/>
          <w:bCs/>
          <w:sz w:val="56"/>
          <w:szCs w:val="56"/>
          <w:rtl/>
          <w:lang w:bidi="ar-EG"/>
        </w:rPr>
        <w:t>الوجه النبيل للثورة</w:t>
      </w:r>
    </w:p>
    <w:p w:rsidR="00B25A4F" w:rsidRPr="00B25A4F" w:rsidRDefault="00B25A4F" w:rsidP="00ED6D93">
      <w:pPr>
        <w:jc w:val="both"/>
        <w:rPr>
          <w:rFonts w:hint="cs"/>
          <w:b/>
          <w:bCs/>
          <w:sz w:val="32"/>
          <w:szCs w:val="32"/>
          <w:rtl/>
          <w:lang w:bidi="ar-EG"/>
        </w:rPr>
      </w:pPr>
      <w:r w:rsidRPr="00B25A4F">
        <w:rPr>
          <w:rFonts w:hint="cs"/>
          <w:b/>
          <w:bCs/>
          <w:sz w:val="32"/>
          <w:szCs w:val="32"/>
          <w:rtl/>
          <w:lang w:bidi="ar-EG"/>
        </w:rPr>
        <w:t xml:space="preserve">                اشرت في مقال سابق الى ظاهرتين شريرتين استمرتا معنا بعد انتهاء عهد الطاغية وشرحت اولهما وهي ظاهرة الفساد الذي مازال مستفحلا في كثير من دواليب الدولة وذكرت كيف تتكرر الاشارة اليه في تصريحات المسؤولين واحاديثهم وكيف ترد تقارير بواقائعه وشهوده في الانترنيت دون ان نرى ملاحقة ولا متابعة له من طرف الاجهزة الامنية والرقابية ، وقلت ان هذا الفساد داء جاء مع العهد الانقلابي ، ولم يكن موجودا في ليبيا الملكية ولا ما قبلها من عهود ، اسميتها عصر البراءة في ليبيا ، واعود اليوم للظاهرة الاخرى التي اسميتها ظاهرة شريرة ايضا ، جاءت مع العهد الانقلابي ، وربما كان لها جذور في عهد قبله ، ولكنها استفحلت وكبرت حتى صارت ملمحا اساسيا من ملامح الدولة الامنية البوليسية واجهزتها الاجرامية</w:t>
      </w:r>
      <w:r>
        <w:rPr>
          <w:rFonts w:hint="cs"/>
          <w:b/>
          <w:bCs/>
          <w:sz w:val="32"/>
          <w:szCs w:val="32"/>
          <w:rtl/>
          <w:lang w:bidi="ar-EG"/>
        </w:rPr>
        <w:t>،</w:t>
      </w:r>
      <w:r w:rsidRPr="00B25A4F">
        <w:rPr>
          <w:rFonts w:hint="cs"/>
          <w:b/>
          <w:bCs/>
          <w:sz w:val="32"/>
          <w:szCs w:val="32"/>
          <w:rtl/>
          <w:lang w:bidi="ar-EG"/>
        </w:rPr>
        <w:t xml:space="preserve"> التي اعتمد عليها الطاغية في تثبيت اركان حكمه</w:t>
      </w:r>
      <w:r>
        <w:rPr>
          <w:rFonts w:hint="cs"/>
          <w:b/>
          <w:bCs/>
          <w:sz w:val="32"/>
          <w:szCs w:val="32"/>
          <w:rtl/>
          <w:lang w:bidi="ar-EG"/>
        </w:rPr>
        <w:t>،</w:t>
      </w:r>
      <w:r w:rsidRPr="00B25A4F">
        <w:rPr>
          <w:rFonts w:hint="cs"/>
          <w:b/>
          <w:bCs/>
          <w:sz w:val="32"/>
          <w:szCs w:val="32"/>
          <w:rtl/>
          <w:lang w:bidi="ar-EG"/>
        </w:rPr>
        <w:t xml:space="preserve"> لمدة تزيد عن اربعة عقود، وللاسف راينا لها استمرارا واستفحالا في عهد الثورة</w:t>
      </w:r>
      <w:r>
        <w:rPr>
          <w:rFonts w:hint="cs"/>
          <w:b/>
          <w:bCs/>
          <w:sz w:val="32"/>
          <w:szCs w:val="32"/>
          <w:rtl/>
          <w:lang w:bidi="ar-EG"/>
        </w:rPr>
        <w:t>،</w:t>
      </w:r>
      <w:r w:rsidRPr="00B25A4F">
        <w:rPr>
          <w:rFonts w:hint="cs"/>
          <w:b/>
          <w:bCs/>
          <w:sz w:val="32"/>
          <w:szCs w:val="32"/>
          <w:rtl/>
          <w:lang w:bidi="ar-EG"/>
        </w:rPr>
        <w:t xml:space="preserve"> وكان يجب ان نقطع دابرها ، ونبريء المجتمع من دائها ، ونطهر انفسنا من جريرتها ، وهي ظاهرة التعذيب التي صارت ممارسة مالوفة لا في اجهزة الامن فقط ، ولكنها موجودة في معاقل الثوار والمقاتلين ومقرات كتائبهم ، والحديث عنها صار حديثا متكررا ، والشكوى منها شكوى تتصاعد من كل القلوب المكلومة والافئدة الجريحة والاكباد التي احترقت على اعزاء واحبة مات بعضهم تحت التعذيب ، الذي تمارسه كل الاطراف ، ولعل ابرز حالاته في معسكر الازلام</w:t>
      </w:r>
      <w:r>
        <w:rPr>
          <w:rFonts w:hint="cs"/>
          <w:b/>
          <w:bCs/>
          <w:sz w:val="32"/>
          <w:szCs w:val="32"/>
          <w:rtl/>
          <w:lang w:bidi="ar-EG"/>
        </w:rPr>
        <w:t>،</w:t>
      </w:r>
      <w:r w:rsidRPr="00B25A4F">
        <w:rPr>
          <w:rFonts w:hint="cs"/>
          <w:b/>
          <w:bCs/>
          <w:sz w:val="32"/>
          <w:szCs w:val="32"/>
          <w:rtl/>
          <w:lang w:bidi="ar-EG"/>
        </w:rPr>
        <w:t xml:space="preserve"> هي حالة الشهيد الرمز، ابن ليبيا البطل ، عمران شعبان ، الذي تم القبض عليه وهو في مهمة انسانية للتفريق بين المتعاركين في منطقة مزدة، واخذوه الى واحد من معاقل الازلام في صحراء بني وليد</w:t>
      </w:r>
      <w:r>
        <w:rPr>
          <w:rFonts w:hint="cs"/>
          <w:b/>
          <w:bCs/>
          <w:sz w:val="32"/>
          <w:szCs w:val="32"/>
          <w:rtl/>
          <w:lang w:bidi="ar-EG"/>
        </w:rPr>
        <w:t>،</w:t>
      </w:r>
      <w:r w:rsidRPr="00B25A4F">
        <w:rPr>
          <w:rFonts w:hint="cs"/>
          <w:b/>
          <w:bCs/>
          <w:sz w:val="32"/>
          <w:szCs w:val="32"/>
          <w:rtl/>
          <w:lang w:bidi="ar-EG"/>
        </w:rPr>
        <w:t xml:space="preserve"> واعملوا فيه تعذيبا وحشيا اجراميا</w:t>
      </w:r>
      <w:r>
        <w:rPr>
          <w:rFonts w:hint="cs"/>
          <w:b/>
          <w:bCs/>
          <w:sz w:val="32"/>
          <w:szCs w:val="32"/>
          <w:rtl/>
          <w:lang w:bidi="ar-EG"/>
        </w:rPr>
        <w:t>،</w:t>
      </w:r>
      <w:r w:rsidRPr="00B25A4F">
        <w:rPr>
          <w:rFonts w:hint="cs"/>
          <w:b/>
          <w:bCs/>
          <w:sz w:val="32"/>
          <w:szCs w:val="32"/>
          <w:rtl/>
          <w:lang w:bidi="ar-EG"/>
        </w:rPr>
        <w:t xml:space="preserve"> ولم يتركوه الا بعد ا</w:t>
      </w:r>
      <w:r>
        <w:rPr>
          <w:rFonts w:hint="cs"/>
          <w:b/>
          <w:bCs/>
          <w:sz w:val="32"/>
          <w:szCs w:val="32"/>
          <w:rtl/>
          <w:lang w:bidi="ar-EG"/>
        </w:rPr>
        <w:t>ن</w:t>
      </w:r>
      <w:r w:rsidRPr="00B25A4F">
        <w:rPr>
          <w:rFonts w:hint="cs"/>
          <w:b/>
          <w:bCs/>
          <w:sz w:val="32"/>
          <w:szCs w:val="32"/>
          <w:rtl/>
          <w:lang w:bidi="ar-EG"/>
        </w:rPr>
        <w:t xml:space="preserve"> اشرف على الهلاك</w:t>
      </w:r>
      <w:r>
        <w:rPr>
          <w:rFonts w:hint="cs"/>
          <w:b/>
          <w:bCs/>
          <w:sz w:val="32"/>
          <w:szCs w:val="32"/>
          <w:rtl/>
          <w:lang w:bidi="ar-EG"/>
        </w:rPr>
        <w:t>،</w:t>
      </w:r>
      <w:r w:rsidRPr="00B25A4F">
        <w:rPr>
          <w:rFonts w:hint="cs"/>
          <w:b/>
          <w:bCs/>
          <w:sz w:val="32"/>
          <w:szCs w:val="32"/>
          <w:rtl/>
          <w:lang w:bidi="ar-EG"/>
        </w:rPr>
        <w:t xml:space="preserve"> وفعلا لاقي وجه ربه بعد اطلاق سراحه بعدة ايام</w:t>
      </w:r>
      <w:r>
        <w:rPr>
          <w:rFonts w:hint="cs"/>
          <w:b/>
          <w:bCs/>
          <w:sz w:val="32"/>
          <w:szCs w:val="32"/>
          <w:rtl/>
          <w:lang w:bidi="ar-EG"/>
        </w:rPr>
        <w:t>،</w:t>
      </w:r>
      <w:r w:rsidRPr="00B25A4F">
        <w:rPr>
          <w:rFonts w:hint="cs"/>
          <w:b/>
          <w:bCs/>
          <w:sz w:val="32"/>
          <w:szCs w:val="32"/>
          <w:rtl/>
          <w:lang w:bidi="ar-EG"/>
        </w:rPr>
        <w:t xml:space="preserve"> </w:t>
      </w:r>
      <w:r>
        <w:rPr>
          <w:rFonts w:hint="cs"/>
          <w:b/>
          <w:bCs/>
          <w:sz w:val="32"/>
          <w:szCs w:val="32"/>
          <w:rtl/>
          <w:lang w:bidi="ar-EG"/>
        </w:rPr>
        <w:t>م</w:t>
      </w:r>
      <w:r w:rsidRPr="00B25A4F">
        <w:rPr>
          <w:rFonts w:hint="cs"/>
          <w:b/>
          <w:bCs/>
          <w:sz w:val="32"/>
          <w:szCs w:val="32"/>
          <w:rtl/>
          <w:lang w:bidi="ar-EG"/>
        </w:rPr>
        <w:t>تاثرا بما اصابه من جراء الصعقات الكهربائية التي تلقاها في جلسات التعذيب ، ولم يقتصر القتل تعذيبا على مثل هذه الثائر البطل</w:t>
      </w:r>
      <w:r>
        <w:rPr>
          <w:rFonts w:hint="cs"/>
          <w:b/>
          <w:bCs/>
          <w:sz w:val="32"/>
          <w:szCs w:val="32"/>
          <w:rtl/>
          <w:lang w:bidi="ar-EG"/>
        </w:rPr>
        <w:t xml:space="preserve"> الذي كان اول من </w:t>
      </w:r>
      <w:r>
        <w:rPr>
          <w:rFonts w:hint="cs"/>
          <w:b/>
          <w:bCs/>
          <w:sz w:val="32"/>
          <w:szCs w:val="32"/>
          <w:rtl/>
          <w:lang w:bidi="ar-EG"/>
        </w:rPr>
        <w:lastRenderedPageBreak/>
        <w:t>قبض على الطاغية في الماسورة الشهيرة</w:t>
      </w:r>
      <w:r w:rsidRPr="00B25A4F">
        <w:rPr>
          <w:rFonts w:hint="cs"/>
          <w:b/>
          <w:bCs/>
          <w:sz w:val="32"/>
          <w:szCs w:val="32"/>
          <w:rtl/>
          <w:lang w:bidi="ar-EG"/>
        </w:rPr>
        <w:t>، ولكن رجالا ينسبون انفسهم الى الثورة ويقيمون في معسكر من معسكر الثوار في طرابلس منطقة الكريمية ، امتدت يدهم الى رجل حقوقي من كرام القوم</w:t>
      </w:r>
      <w:r>
        <w:rPr>
          <w:rFonts w:hint="cs"/>
          <w:b/>
          <w:bCs/>
          <w:sz w:val="32"/>
          <w:szCs w:val="32"/>
          <w:rtl/>
          <w:lang w:bidi="ar-EG"/>
        </w:rPr>
        <w:t>،</w:t>
      </w:r>
      <w:r w:rsidRPr="00B25A4F">
        <w:rPr>
          <w:rFonts w:hint="cs"/>
          <w:b/>
          <w:bCs/>
          <w:sz w:val="32"/>
          <w:szCs w:val="32"/>
          <w:rtl/>
          <w:lang w:bidi="ar-EG"/>
        </w:rPr>
        <w:t xml:space="preserve"> ومن المنضوين للثورة والمشاركين في حراكها الحقوقي</w:t>
      </w:r>
      <w:r>
        <w:rPr>
          <w:rFonts w:hint="cs"/>
          <w:b/>
          <w:bCs/>
          <w:sz w:val="32"/>
          <w:szCs w:val="32"/>
          <w:rtl/>
          <w:lang w:bidi="ar-EG"/>
        </w:rPr>
        <w:t>،</w:t>
      </w:r>
      <w:r w:rsidRPr="00B25A4F">
        <w:rPr>
          <w:rFonts w:hint="cs"/>
          <w:b/>
          <w:bCs/>
          <w:sz w:val="32"/>
          <w:szCs w:val="32"/>
          <w:rtl/>
          <w:lang w:bidi="ar-EG"/>
        </w:rPr>
        <w:t xml:space="preserve"> باعتباره من اهل القانون والمحاماة ، هو الشهيد عمر بريبش الذي </w:t>
      </w:r>
      <w:r>
        <w:rPr>
          <w:rFonts w:hint="cs"/>
          <w:b/>
          <w:bCs/>
          <w:sz w:val="32"/>
          <w:szCs w:val="32"/>
          <w:rtl/>
          <w:lang w:bidi="ar-EG"/>
        </w:rPr>
        <w:t>لبي نداء جاءه من معسكر للثوار</w:t>
      </w:r>
      <w:r w:rsidRPr="00B25A4F">
        <w:rPr>
          <w:rFonts w:hint="cs"/>
          <w:b/>
          <w:bCs/>
          <w:sz w:val="32"/>
          <w:szCs w:val="32"/>
          <w:rtl/>
          <w:lang w:bidi="ar-EG"/>
        </w:rPr>
        <w:t>،</w:t>
      </w:r>
      <w:r>
        <w:rPr>
          <w:rFonts w:hint="cs"/>
          <w:b/>
          <w:bCs/>
          <w:sz w:val="32"/>
          <w:szCs w:val="32"/>
          <w:rtl/>
          <w:lang w:bidi="ar-EG"/>
        </w:rPr>
        <w:t xml:space="preserve"> </w:t>
      </w:r>
      <w:r w:rsidRPr="00B25A4F">
        <w:rPr>
          <w:rFonts w:hint="cs"/>
          <w:b/>
          <w:bCs/>
          <w:sz w:val="32"/>
          <w:szCs w:val="32"/>
          <w:rtl/>
          <w:lang w:bidi="ar-EG"/>
        </w:rPr>
        <w:t xml:space="preserve">فاخذ المسكين سيارته يقودها الى مقر تلك المجموعة المسلحة ، بحسن نية وطوية، لانه كان واثقا ان ليس في سجله ما يخيفه من الثوار ، فهو رفيق لهم ومناضل مثلهم ، ولكن ما ترسب في نفوس هؤلاء الثوار من ارث الطاغية الاجرامي ، وروح الانتقام التي غرسها في النفوس ، لم تستطع ان تطهرها نيران الثورة نفسها، فاذا به يلتقي في هذا المكان بمن اراد ان يصفي معه حسابا شخصيا على اغلب الاحتمالات، وقاده الى غرفة مخصصة للتعذيب بما فيها من اسياخ الحديد، وما فيها من صعقات الكهرباء ، لان الرجل وجد في اليوم التالي مرميا في الزنتان وقد استلوا اظافر يديه وقدميه تعذيبا واحترق جسمه بالصعقات ، ولا ادري اذا تمت محاسبة هؤلاء المرضى ممن ادعوا انتسابا كاذبا للثورة لان الثورة بريئة من مثل هذا السلوك ، </w:t>
      </w:r>
      <w:r>
        <w:rPr>
          <w:rFonts w:hint="cs"/>
          <w:b/>
          <w:bCs/>
          <w:sz w:val="32"/>
          <w:szCs w:val="32"/>
          <w:rtl/>
          <w:lang w:bidi="ar-EG"/>
        </w:rPr>
        <w:t xml:space="preserve">فهو سلوك </w:t>
      </w:r>
      <w:r w:rsidRPr="00B25A4F">
        <w:rPr>
          <w:rFonts w:hint="cs"/>
          <w:b/>
          <w:bCs/>
          <w:sz w:val="32"/>
          <w:szCs w:val="32"/>
          <w:rtl/>
          <w:lang w:bidi="ar-EG"/>
        </w:rPr>
        <w:t>اهل المافيا ومرضى المستشفيات العقلية ، ولا اريد ان اضرب مزيدا من الامثلة اذ يكفي اذا اردت ان اسوق مثالا اخيرا</w:t>
      </w:r>
      <w:r>
        <w:rPr>
          <w:rFonts w:hint="cs"/>
          <w:b/>
          <w:bCs/>
          <w:sz w:val="32"/>
          <w:szCs w:val="32"/>
          <w:rtl/>
          <w:lang w:bidi="ar-EG"/>
        </w:rPr>
        <w:t>،</w:t>
      </w:r>
      <w:r w:rsidRPr="00B25A4F">
        <w:rPr>
          <w:rFonts w:hint="cs"/>
          <w:b/>
          <w:bCs/>
          <w:sz w:val="32"/>
          <w:szCs w:val="32"/>
          <w:rtl/>
          <w:lang w:bidi="ar-EG"/>
        </w:rPr>
        <w:t xml:space="preserve"> الاشارة الى ماحدث لقائد الثوار انفسهم في الاشهر الاولي من الثورة</w:t>
      </w:r>
      <w:r>
        <w:rPr>
          <w:rFonts w:hint="cs"/>
          <w:b/>
          <w:bCs/>
          <w:sz w:val="32"/>
          <w:szCs w:val="32"/>
          <w:rtl/>
          <w:lang w:bidi="ar-EG"/>
        </w:rPr>
        <w:t>،</w:t>
      </w:r>
      <w:r w:rsidRPr="00B25A4F">
        <w:rPr>
          <w:rFonts w:hint="cs"/>
          <w:b/>
          <w:bCs/>
          <w:sz w:val="32"/>
          <w:szCs w:val="32"/>
          <w:rtl/>
          <w:lang w:bidi="ar-EG"/>
        </w:rPr>
        <w:t xml:space="preserve"> الشهيد عبد الفتاح يونس الذي يرجع له الفضل في انجاح الثورة والانتصار لها</w:t>
      </w:r>
      <w:r>
        <w:rPr>
          <w:rFonts w:hint="cs"/>
          <w:b/>
          <w:bCs/>
          <w:sz w:val="32"/>
          <w:szCs w:val="32"/>
          <w:rtl/>
          <w:lang w:bidi="ar-EG"/>
        </w:rPr>
        <w:t>،</w:t>
      </w:r>
      <w:r w:rsidRPr="00B25A4F">
        <w:rPr>
          <w:rFonts w:hint="cs"/>
          <w:b/>
          <w:bCs/>
          <w:sz w:val="32"/>
          <w:szCs w:val="32"/>
          <w:rtl/>
          <w:lang w:bidi="ar-EG"/>
        </w:rPr>
        <w:t xml:space="preserve"> وما حدث له على ايدي اناس انتسبوا للثور كما يقولون</w:t>
      </w:r>
      <w:r>
        <w:rPr>
          <w:rFonts w:hint="cs"/>
          <w:b/>
          <w:bCs/>
          <w:sz w:val="32"/>
          <w:szCs w:val="32"/>
          <w:rtl/>
          <w:lang w:bidi="ar-EG"/>
        </w:rPr>
        <w:t>،</w:t>
      </w:r>
      <w:r w:rsidRPr="00B25A4F">
        <w:rPr>
          <w:rFonts w:hint="cs"/>
          <w:b/>
          <w:bCs/>
          <w:sz w:val="32"/>
          <w:szCs w:val="32"/>
          <w:rtl/>
          <w:lang w:bidi="ar-EG"/>
        </w:rPr>
        <w:t xml:space="preserve"> لم يكتفوا بمجرد قتل زعيم المقاتلين ، وانما عملوا فيه تعذيبا وتمثيلا بجسمه بعد الموت</w:t>
      </w:r>
      <w:r>
        <w:rPr>
          <w:rFonts w:hint="cs"/>
          <w:b/>
          <w:bCs/>
          <w:sz w:val="32"/>
          <w:szCs w:val="32"/>
          <w:rtl/>
          <w:lang w:bidi="ar-EG"/>
        </w:rPr>
        <w:t>،</w:t>
      </w:r>
      <w:r w:rsidRPr="00B25A4F">
        <w:rPr>
          <w:rFonts w:hint="cs"/>
          <w:b/>
          <w:bCs/>
          <w:sz w:val="32"/>
          <w:szCs w:val="32"/>
          <w:rtl/>
          <w:lang w:bidi="ar-EG"/>
        </w:rPr>
        <w:t xml:space="preserve"> وسملا لعينيه وحرقا لاطرافه ، فهل نحتاج بعد ذلك الى دليل على وجود هذه الممارسات الشريرة القبيحة البشعة في قلب الثورة المجيدة ، ثورة 17 فبراير، ونظامها الجديد الذي ولد على انقاض نظام الطاغية ، نعم هذه الممارسة الاجرامية موجودة باعتبارها ارثا بشعا كريها ورثناه عن العهد القديم ، وظاهرة الفساد ظاهرة حقيرة قميئة ، ايضا موجودة ، كجزء من الميراث البغيض ، فهل نقف جامدين ، عاجزين عن الفعل، ونحن نعرف على وجه اليقين ان مثل هذه الامراض لا تقل خطرا </w:t>
      </w:r>
      <w:r>
        <w:rPr>
          <w:rFonts w:hint="cs"/>
          <w:b/>
          <w:bCs/>
          <w:sz w:val="32"/>
          <w:szCs w:val="32"/>
          <w:rtl/>
          <w:lang w:bidi="ar-EG"/>
        </w:rPr>
        <w:t xml:space="preserve"> وفتكا بجسد الانسان على مرض السرطان،</w:t>
      </w:r>
      <w:r w:rsidRPr="00B25A4F">
        <w:rPr>
          <w:rFonts w:hint="cs"/>
          <w:b/>
          <w:bCs/>
          <w:sz w:val="32"/>
          <w:szCs w:val="32"/>
          <w:rtl/>
          <w:lang w:bidi="ar-EG"/>
        </w:rPr>
        <w:t xml:space="preserve">  اما ان الواجب الوطني ، والواجب الانساني ، والولاء لثورة الشعب ، والولاء لدماء الشهداء، يطالب الشرفاء من ابناء الوطن ، باعلان حالة استنفار لمواجهة هذين الوبائين، ووضع برنامج علاجي لتنقية جسم الوطن منهما ليعود سليما معافى، والاستعانة بالموارد الروحية والمعنوية والحضار</w:t>
      </w:r>
      <w:r w:rsidR="00ED6D93">
        <w:rPr>
          <w:rFonts w:hint="cs"/>
          <w:b/>
          <w:bCs/>
          <w:sz w:val="32"/>
          <w:szCs w:val="32"/>
          <w:rtl/>
          <w:lang w:bidi="ar-EG"/>
        </w:rPr>
        <w:t>ي</w:t>
      </w:r>
      <w:r w:rsidRPr="00B25A4F">
        <w:rPr>
          <w:rFonts w:hint="cs"/>
          <w:b/>
          <w:bCs/>
          <w:sz w:val="32"/>
          <w:szCs w:val="32"/>
          <w:rtl/>
          <w:lang w:bidi="ar-EG"/>
        </w:rPr>
        <w:t xml:space="preserve">ة ، لكشط هذا الركام من رماد السنين الذي تكوم فوق المعدن النبيل الاصيل لابناء ليبيا، ليعود هذا المعدن مشعا مشرقا كما كان في عصور البراءة والطهارة والنقاء التي سبقت العهد الاجرامي القبيح. لقد حارب عهد الاستبداد الثقافة العربية في ليبيا، </w:t>
      </w:r>
      <w:r w:rsidR="00ED6D93">
        <w:rPr>
          <w:rFonts w:hint="cs"/>
          <w:b/>
          <w:bCs/>
          <w:sz w:val="32"/>
          <w:szCs w:val="32"/>
          <w:rtl/>
          <w:lang w:bidi="ar-EG"/>
        </w:rPr>
        <w:t>و</w:t>
      </w:r>
      <w:r w:rsidRPr="00B25A4F">
        <w:rPr>
          <w:rFonts w:hint="cs"/>
          <w:b/>
          <w:bCs/>
          <w:sz w:val="32"/>
          <w:szCs w:val="32"/>
          <w:rtl/>
          <w:lang w:bidi="ar-EG"/>
        </w:rPr>
        <w:t xml:space="preserve">حارب الثقافة الشعبية، </w:t>
      </w:r>
      <w:r w:rsidRPr="00B25A4F">
        <w:rPr>
          <w:rFonts w:hint="cs"/>
          <w:b/>
          <w:bCs/>
          <w:sz w:val="32"/>
          <w:szCs w:val="32"/>
          <w:rtl/>
          <w:lang w:bidi="ar-EG"/>
        </w:rPr>
        <w:lastRenderedPageBreak/>
        <w:t>وحارب التراث الامازيغي ، الذي يعود بجذوره الى فجر التاريخ ، وحارب الثقافة الحديثة بكل مفرداتها وتجلياتها، واطلق شعاره الحقير المعادي للابداع والمبدعين الذي يقول لا للنجومية ، ولا للشهرة ، ويمحو كل الاسماء، ويطفيء كل النجوم ، ويهدم كل التماثيل فلا يبقى في السماء الا نجم الطاغية ، ولا يبقى من الاسماء الا اسمه ، ولا تبقى في الميادين الا تماثيله ، ولا كتاب في الاسواق الا كتابه ، وهاهو الشعب يستيقظ ماردا كبيرا يطيح بتماثيله ويمحو اسمه ويمزق كتابه الكريه ، فالمجد للشهداء صانعي النصر ، وبهم ومن اجلهم وتكريما لدمهم لابد من استعادة القيم النبيلة والمثل العليا التي بذلوا الدماء من اجله</w:t>
      </w:r>
      <w:r w:rsidR="00ED6D93">
        <w:rPr>
          <w:rFonts w:hint="cs"/>
          <w:b/>
          <w:bCs/>
          <w:sz w:val="32"/>
          <w:szCs w:val="32"/>
          <w:rtl/>
          <w:lang w:bidi="ar-EG"/>
        </w:rPr>
        <w:t>ا</w:t>
      </w:r>
      <w:r w:rsidRPr="00B25A4F">
        <w:rPr>
          <w:rFonts w:hint="cs"/>
          <w:b/>
          <w:bCs/>
          <w:sz w:val="32"/>
          <w:szCs w:val="32"/>
          <w:rtl/>
          <w:lang w:bidi="ar-EG"/>
        </w:rPr>
        <w:t xml:space="preserve"> ، والقضاء على امراض الروح والنفس وامراض البدن وعلله مثل الرشوة وتعذيب البشر ، ليشرق وجه الثورة من جديد ثورة النبل والنقاء والكرامة الانسانية باذن الله</w:t>
      </w:r>
    </w:p>
    <w:p w:rsidR="00B25A4F" w:rsidRPr="00B25A4F" w:rsidRDefault="00B25A4F" w:rsidP="00B25A4F">
      <w:pPr>
        <w:jc w:val="both"/>
        <w:rPr>
          <w:rFonts w:hint="cs"/>
          <w:b/>
          <w:bCs/>
          <w:sz w:val="32"/>
          <w:szCs w:val="32"/>
          <w:lang w:bidi="ar-EG"/>
        </w:rPr>
      </w:pPr>
    </w:p>
    <w:sectPr w:rsidR="00B25A4F" w:rsidRPr="00B25A4F" w:rsidSect="00323247">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oNotDisplayPageBoundaries/>
  <w:proofState w:spelling="clean" w:grammar="clean"/>
  <w:defaultTabStop w:val="720"/>
  <w:characterSpacingControl w:val="doNotCompress"/>
  <w:compat/>
  <w:rsids>
    <w:rsidRoot w:val="00B25A4F"/>
    <w:rsid w:val="00323247"/>
    <w:rsid w:val="00881B52"/>
    <w:rsid w:val="00A226A9"/>
    <w:rsid w:val="00B25A4F"/>
    <w:rsid w:val="00ED6D9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5A4F"/>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6E84A0-5367-4BCE-889C-55EC2ED67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868</Words>
  <Characters>3948</Characters>
  <Application>Microsoft Office Word</Application>
  <DocSecurity>0</DocSecurity>
  <Lines>72</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Ahmed</cp:lastModifiedBy>
  <cp:revision>1</cp:revision>
  <dcterms:created xsi:type="dcterms:W3CDTF">2012-12-17T20:27:00Z</dcterms:created>
  <dcterms:modified xsi:type="dcterms:W3CDTF">2012-12-17T20:43:00Z</dcterms:modified>
</cp:coreProperties>
</file>